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93873" w14:textId="64797961" w:rsidR="00F47F94" w:rsidRDefault="00F47F94" w:rsidP="00926409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600E73">
        <w:rPr>
          <w:rFonts w:ascii="Times New Roman" w:hAnsi="Times New Roman"/>
          <w:color w:val="000000"/>
        </w:rPr>
        <w:object w:dxaOrig="5881" w:dyaOrig="6201" w14:anchorId="18A747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7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3007802" r:id="rId9"/>
        </w:object>
      </w:r>
    </w:p>
    <w:p w14:paraId="749AA8A9" w14:textId="77777777" w:rsidR="00F47F94" w:rsidRDefault="00F47F94" w:rsidP="009264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7FD112A" w14:textId="064E85A1" w:rsidR="00926409" w:rsidRPr="00665CE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9E06BE">
        <w:rPr>
          <w:rFonts w:ascii="Times New Roman" w:hAnsi="Times New Roman"/>
          <w:b/>
          <w:bCs/>
          <w:color w:val="000000"/>
          <w:sz w:val="32"/>
          <w:szCs w:val="32"/>
        </w:rPr>
        <w:t xml:space="preserve"> 46</w:t>
      </w:r>
    </w:p>
    <w:p w14:paraId="42887131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076B453D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E06BE">
        <w:rPr>
          <w:rFonts w:ascii="Times New Roman" w:hAnsi="Times New Roman"/>
          <w:b/>
          <w:bCs/>
          <w:sz w:val="32"/>
          <w:szCs w:val="32"/>
        </w:rPr>
        <w:t>РЕШЕНИЕ</w:t>
      </w:r>
    </w:p>
    <w:p w14:paraId="394BDFDF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2ED83605" w14:textId="5F640FCB" w:rsidR="00926409" w:rsidRPr="009E06BE" w:rsidRDefault="0098421C" w:rsidP="0092640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3303FB">
        <w:rPr>
          <w:rFonts w:ascii="Times New Roman" w:hAnsi="Times New Roman"/>
          <w:bCs/>
          <w:sz w:val="28"/>
          <w:szCs w:val="28"/>
        </w:rPr>
        <w:t>9</w:t>
      </w:r>
      <w:r w:rsidR="00926409" w:rsidRPr="009E06BE">
        <w:rPr>
          <w:rFonts w:ascii="Times New Roman" w:hAnsi="Times New Roman"/>
          <w:bCs/>
          <w:sz w:val="28"/>
          <w:szCs w:val="28"/>
        </w:rPr>
        <w:t xml:space="preserve"> ию</w:t>
      </w:r>
      <w:r w:rsidR="00730A59" w:rsidRPr="009E06BE">
        <w:rPr>
          <w:rFonts w:ascii="Times New Roman" w:hAnsi="Times New Roman"/>
          <w:bCs/>
          <w:sz w:val="28"/>
          <w:szCs w:val="28"/>
        </w:rPr>
        <w:t>л</w:t>
      </w:r>
      <w:r w:rsidR="00926409" w:rsidRPr="009E06BE">
        <w:rPr>
          <w:rFonts w:ascii="Times New Roman" w:hAnsi="Times New Roman"/>
          <w:bCs/>
          <w:sz w:val="28"/>
          <w:szCs w:val="28"/>
        </w:rPr>
        <w:t>я 2024 года</w:t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  <w:t xml:space="preserve">              </w:t>
      </w:r>
      <w:r w:rsidR="00926409" w:rsidRPr="00B26C12">
        <w:rPr>
          <w:rFonts w:ascii="Times New Roman" w:hAnsi="Times New Roman"/>
          <w:sz w:val="28"/>
          <w:szCs w:val="28"/>
        </w:rPr>
        <w:t xml:space="preserve">№ </w:t>
      </w:r>
      <w:r w:rsidR="003303FB">
        <w:rPr>
          <w:rFonts w:ascii="Times New Roman" w:hAnsi="Times New Roman"/>
          <w:sz w:val="28"/>
          <w:szCs w:val="28"/>
        </w:rPr>
        <w:t>80</w:t>
      </w:r>
      <w:r w:rsidR="00B55B83">
        <w:rPr>
          <w:rFonts w:ascii="Times New Roman" w:hAnsi="Times New Roman"/>
          <w:sz w:val="28"/>
          <w:szCs w:val="28"/>
        </w:rPr>
        <w:t>-</w:t>
      </w:r>
      <w:r w:rsidR="00F60CD6">
        <w:rPr>
          <w:rFonts w:ascii="Times New Roman" w:hAnsi="Times New Roman"/>
          <w:sz w:val="28"/>
          <w:szCs w:val="28"/>
        </w:rPr>
        <w:t>25</w:t>
      </w:r>
    </w:p>
    <w:p w14:paraId="379D26A6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6BE">
        <w:rPr>
          <w:rFonts w:ascii="Times New Roman" w:hAnsi="Times New Roman"/>
          <w:b/>
          <w:bCs/>
          <w:sz w:val="28"/>
          <w:szCs w:val="28"/>
        </w:rPr>
        <w:t>Санкт-Петербург</w:t>
      </w:r>
    </w:p>
    <w:p w14:paraId="22E07710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6B4DC37B" w14:textId="77777777" w:rsidR="00D629EF" w:rsidRPr="009E06BE" w:rsidRDefault="00D629EF" w:rsidP="00926409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9E06BE" w:rsidRPr="009E06BE" w14:paraId="7E4794A9" w14:textId="77777777" w:rsidTr="00152F2B">
        <w:tc>
          <w:tcPr>
            <w:tcW w:w="9781" w:type="dxa"/>
          </w:tcPr>
          <w:p w14:paraId="7C6FE66D" w14:textId="215D137A" w:rsidR="00730A59" w:rsidRPr="00F47F94" w:rsidRDefault="00926409" w:rsidP="009E06BE"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F47F94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>Об отказе в регистрации кандидат</w:t>
            </w:r>
            <w:r w:rsidR="0098421C" w:rsidRPr="00F47F94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>а</w:t>
            </w:r>
            <w:r w:rsidRPr="00F47F94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 в </w:t>
            </w:r>
            <w:r w:rsidRPr="00F47F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</w:t>
            </w:r>
            <w:r w:rsidR="00730A59" w:rsidRPr="00F47F94"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 xml:space="preserve">внутригородского муниципального образования города федерального значения Санкт-Петербурга </w:t>
            </w:r>
            <w:r w:rsidR="00E23901" w:rsidRPr="00F47F94"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 xml:space="preserve">муниципальный округ </w:t>
            </w:r>
            <w:r w:rsidR="00BC71B0"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Константиновское</w:t>
            </w:r>
            <w:r w:rsidR="00730A59" w:rsidRPr="00F47F94"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 xml:space="preserve"> </w:t>
            </w:r>
          </w:p>
          <w:p w14:paraId="4A9A390A" w14:textId="44F2804F" w:rsidR="00730A59" w:rsidRPr="00F47F94" w:rsidRDefault="00730A59" w:rsidP="009E06BE">
            <w:pPr>
              <w:pStyle w:val="a6"/>
              <w:spacing w:line="276" w:lineRule="auto"/>
              <w:rPr>
                <w:b/>
                <w:noProof/>
              </w:rPr>
            </w:pPr>
            <w:r w:rsidRPr="00F47F94">
              <w:rPr>
                <w:rFonts w:eastAsia="Calibri"/>
                <w:b/>
                <w:bCs/>
                <w:kern w:val="2"/>
                <w:lang w:eastAsia="en-US"/>
                <w14:ligatures w14:val="standardContextual"/>
              </w:rPr>
              <w:t>седьмого созыва</w:t>
            </w:r>
            <w:r w:rsidR="00926409" w:rsidRPr="00F47F94">
              <w:rPr>
                <w:b/>
                <w:noProof/>
              </w:rPr>
              <w:t xml:space="preserve"> по многомандатному избирательному округу № </w:t>
            </w:r>
            <w:r w:rsidR="00E23901" w:rsidRPr="00F47F94">
              <w:rPr>
                <w:b/>
                <w:noProof/>
              </w:rPr>
              <w:t>2</w:t>
            </w:r>
            <w:r w:rsidR="00926409" w:rsidRPr="00F47F94">
              <w:rPr>
                <w:b/>
                <w:noProof/>
              </w:rPr>
              <w:t xml:space="preserve"> </w:t>
            </w:r>
          </w:p>
          <w:p w14:paraId="184A87C7" w14:textId="4D22121A" w:rsidR="00926409" w:rsidRPr="00867F8F" w:rsidRDefault="00BC71B0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>
              <w:rPr>
                <w:rFonts w:eastAsia="Calibri"/>
                <w:b/>
                <w:kern w:val="2"/>
                <w:lang w:eastAsia="en-US"/>
                <w14:ligatures w14:val="standardContextual"/>
              </w:rPr>
              <w:t>Ермоленко Людмилы Николаевны</w:t>
            </w:r>
          </w:p>
        </w:tc>
      </w:tr>
    </w:tbl>
    <w:p w14:paraId="5005B485" w14:textId="43B60DA3" w:rsidR="00B55B83" w:rsidRPr="00B55B83" w:rsidRDefault="00B55B83" w:rsidP="00B55B83">
      <w:pPr>
        <w:spacing w:after="0" w:line="259" w:lineRule="auto"/>
        <w:rPr>
          <w:rFonts w:ascii="Times New Roman" w:eastAsia="Times New Roman" w:hAnsi="Times New Roman"/>
          <w:color w:val="000000"/>
          <w:kern w:val="2"/>
          <w:sz w:val="28"/>
          <w:lang w:eastAsia="ru-RU"/>
          <w14:ligatures w14:val="standardContextual"/>
        </w:rPr>
      </w:pPr>
    </w:p>
    <w:p w14:paraId="28F8B87E" w14:textId="10FC3965" w:rsidR="00B55B83" w:rsidRPr="00B55B83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Проверив соблюдение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</w:t>
      </w:r>
      <w:r w:rsidR="00E23901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Муниципальный округ 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Константиновское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седьмого созыва по многомандатному избирательному округу №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2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BC71B0" w:rsidRP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Ермоленко Людмилы Николаевны</w:t>
      </w:r>
      <w:r w:rsidR="00BC71B0" w:rsidRPr="00BC71B0">
        <w:rPr>
          <w:rFonts w:ascii="Times New Roman" w:eastAsia="Times New Roman" w:hAnsi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требованиям Федерального закона  от 12 июня 2002 года № 67-ФЗ «Об основных гарантиях избирательных прав  и права на участие в референдуме граждан Российской Федерации»  (далее – Федеральный закон), Закона Санкт-Петербурга от 21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 Санкт-Петербурга), а также документы, представленные для уведомления о выдвижении указанного кандидата и его регистрации, Территориальная избирательная комиссия №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4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6, осуществляющая полномочия окружной избирательной комиссии по выборам депутатов Муниципального Совета внутригородского Муниципального образования города федерального значения Санкт-Петербурга </w:t>
      </w:r>
      <w:r w:rsidR="00E23901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Муниципальный округ 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Константиновское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седьмого созыва  по многомандатному избирательному округу №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2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(далее – Комиссия), установила следующее.  </w:t>
      </w:r>
    </w:p>
    <w:p w14:paraId="68CA74AA" w14:textId="77777777" w:rsidR="00B55B83" w:rsidRPr="00B55B83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В соответствии с пунктом 1 статьи 29 Закона Санкт-Петербурга  регистрация кандидата осуществляется окружной избирательной комиссией при наличии документов, указанных в пунктах 1, 3 и 4 статьи 22 Закона  Санкт-Петербурга (для кандидатов, выдвинутых избирательным объединением, - также 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lastRenderedPageBreak/>
        <w:t xml:space="preserve">при наличии решения о выдвижении, указанного в пункте 7 статьи 24 Закона Санкт-Петербурга), иных документов, необходимых в соответствии  с Законом Санкт-Петербурга, иным законом для уведомления о выдвижении 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закона, либо подтверждается необходимым числом подписей избирателей, собранных в поддержку выдвижения кандидата. </w:t>
      </w:r>
    </w:p>
    <w:p w14:paraId="59BE61EC" w14:textId="252DD17B" w:rsidR="00B55B83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Решением Комиссии от 20 июня 2024 года №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71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-2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5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2C0B0B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установлено, что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количество подписей избирателей необходимое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</w:t>
      </w:r>
      <w:r w:rsidR="00E23901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Муниципальный округ 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Константиновское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седьмого созыва по многомандатному избирательному </w:t>
      </w:r>
      <w:r w:rsidR="002C0B0B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округу №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2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составляет 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13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(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тринадцать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) подписей. Количество подписей избирателей, содержащихся в подписных листах, может превышать установленное в пункте 1 количество подписей избирателей, но не более чем на 4 подпис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и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.  </w:t>
      </w:r>
    </w:p>
    <w:p w14:paraId="5434C2C4" w14:textId="1F347EA9" w:rsidR="008E5BD5" w:rsidRPr="008E5BD5" w:rsidRDefault="008E5BD5" w:rsidP="00A1548F">
      <w:pPr>
        <w:spacing w:after="0"/>
        <w:ind w:firstLine="708"/>
        <w:jc w:val="both"/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</w:pPr>
      <w:r w:rsidRPr="008E5BD5">
        <w:rPr>
          <w:rFonts w:ascii="Times New Roman" w:hAnsi="Times New Roman"/>
          <w:kern w:val="2"/>
          <w:sz w:val="28"/>
          <w:szCs w:val="28"/>
          <w14:ligatures w14:val="standardContextual"/>
        </w:rPr>
        <w:t>0</w:t>
      </w:r>
      <w:r w:rsidR="00BC71B0">
        <w:rPr>
          <w:rFonts w:ascii="Times New Roman" w:hAnsi="Times New Roman"/>
          <w:kern w:val="2"/>
          <w:sz w:val="28"/>
          <w:szCs w:val="28"/>
          <w14:ligatures w14:val="standardContextual"/>
        </w:rPr>
        <w:t>5</w:t>
      </w:r>
      <w:r w:rsidRPr="008E5BD5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июля 2024 года </w:t>
      </w:r>
      <w:bookmarkStart w:id="0" w:name="_Hlk172230399"/>
      <w:r w:rsidR="00BC71B0">
        <w:rPr>
          <w:rFonts w:ascii="Times New Roman" w:hAnsi="Times New Roman"/>
          <w:kern w:val="2"/>
          <w:sz w:val="28"/>
          <w:szCs w:val="28"/>
          <w14:ligatures w14:val="standardContextual"/>
        </w:rPr>
        <w:t>Ермоленко Л.Н.</w:t>
      </w:r>
      <w:r w:rsidRPr="008E5BD5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</w:t>
      </w:r>
      <w:bookmarkEnd w:id="0"/>
      <w:r w:rsidRPr="008E5BD5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были представлены документы, уведомляющие о выдвижении ее кандидатом </w:t>
      </w:r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C71B0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>Константиновское</w:t>
      </w:r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 xml:space="preserve"> седьмого созыва по многомандатному избирательному округу № 2, о чем было оформлено Подтверждение получения документов, представленных для уведомления о выдвижении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bookmarkStart w:id="1" w:name="_Hlk172207276"/>
      <w:r w:rsidR="00BC71B0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>Константиновское</w:t>
      </w:r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 xml:space="preserve"> </w:t>
      </w:r>
      <w:bookmarkEnd w:id="1"/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>седьмого созыва  по многомандатному избирательному округу № 2, которое было заверено собственноручной подписью кандидата и подписью члена рабочей группы, принявшего документы.</w:t>
      </w:r>
    </w:p>
    <w:p w14:paraId="426F08A7" w14:textId="193405FC" w:rsidR="008E5BD5" w:rsidRDefault="008E5BD5" w:rsidP="00A1548F">
      <w:pPr>
        <w:spacing w:after="0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ab/>
      </w:r>
      <w:r w:rsidR="00BC71B0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>10</w:t>
      </w:r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 xml:space="preserve"> июля 2024 года было оформлено Подтверждение получения документов, представляемых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C71B0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>Константиновское</w:t>
      </w:r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 xml:space="preserve"> седьмого созыва по многомандатному избирательному округу № 2, которое также было заверено подписью кандидата и подписью члена рабочей группы, принявшего документы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.</w:t>
      </w:r>
    </w:p>
    <w:p w14:paraId="6FFC40C9" w14:textId="67D211A0" w:rsidR="008E5BD5" w:rsidRPr="008E5BD5" w:rsidRDefault="008E5BD5" w:rsidP="00A1548F">
      <w:pPr>
        <w:spacing w:after="0"/>
        <w:ind w:firstLine="540"/>
        <w:jc w:val="both"/>
        <w:rPr>
          <w:sz w:val="28"/>
          <w:szCs w:val="28"/>
        </w:rPr>
      </w:pPr>
      <w:r w:rsidRPr="008E5BD5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представленные кандидатом </w:t>
      </w:r>
      <w:r w:rsidR="00BC71B0">
        <w:rPr>
          <w:rFonts w:ascii="Times New Roman" w:hAnsi="Times New Roman"/>
          <w:kern w:val="2"/>
          <w:sz w:val="28"/>
          <w:szCs w:val="28"/>
          <w14:ligatures w14:val="standardContextual"/>
        </w:rPr>
        <w:t>Ермоленко Л.Н.</w:t>
      </w:r>
      <w:r w:rsidRPr="008E5BD5">
        <w:rPr>
          <w:rFonts w:ascii="Times New Roman" w:eastAsia="Times New Roman" w:hAnsi="Times New Roman"/>
          <w:sz w:val="28"/>
          <w:szCs w:val="28"/>
          <w:lang w:eastAsia="ru-RU"/>
        </w:rPr>
        <w:t xml:space="preserve">, в порядке, установленном Законом документы, проверены Рабочей группой по приему и проверке документов, представляемых при выдвижении и регистрации кандидатами в депутаты Муниципального совета внутригородского муниципального </w:t>
      </w:r>
      <w:r w:rsidRPr="008E5BD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образования города федерального значения Санкт-Петербурга </w:t>
      </w:r>
      <w:r w:rsidRPr="008E5BD5">
        <w:rPr>
          <w:rFonts w:ascii="Times New Roman" w:hAnsi="Times New Roman"/>
          <w:bCs/>
          <w:sz w:val="28"/>
          <w:szCs w:val="28"/>
        </w:rPr>
        <w:t xml:space="preserve">муниципальный округ </w:t>
      </w:r>
      <w:r w:rsidR="00BC71B0">
        <w:rPr>
          <w:rFonts w:ascii="Times New Roman" w:hAnsi="Times New Roman"/>
          <w:bCs/>
          <w:sz w:val="28"/>
          <w:szCs w:val="28"/>
        </w:rPr>
        <w:t>Константиновское</w:t>
      </w:r>
      <w:r w:rsidRPr="008E5BD5">
        <w:rPr>
          <w:rFonts w:ascii="Times New Roman" w:hAnsi="Times New Roman"/>
          <w:bCs/>
          <w:sz w:val="28"/>
          <w:szCs w:val="28"/>
        </w:rPr>
        <w:t xml:space="preserve"> седьмого созыва</w:t>
      </w:r>
      <w:r w:rsidRPr="008E5BD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Рабочая группа). </w:t>
      </w:r>
      <w:r w:rsidRPr="008E5BD5">
        <w:rPr>
          <w:sz w:val="28"/>
          <w:szCs w:val="28"/>
        </w:rPr>
        <w:t xml:space="preserve"> </w:t>
      </w:r>
    </w:p>
    <w:p w14:paraId="54A3D2FC" w14:textId="28D531BF" w:rsidR="00B55B83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Рабоч</w:t>
      </w:r>
      <w:r w:rsidR="008E5BD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ая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групп</w:t>
      </w:r>
      <w:r w:rsidR="008E5BD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а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по результатам проверки порядка сбора подписей избирателей и оформления подписных листов, достоверности содержащихся  в подписных листах сведений об избирателях, пришла к выводу  о недействительности 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5 (Пяти)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подписей избирателей в подписных листах  по основанию, предусмотренному </w:t>
      </w:r>
      <w:r w:rsidR="008E5BD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подпунктом «з» пункта 6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vertAlign w:val="superscript"/>
          <w:lang w:eastAsia="ru-RU"/>
          <w14:ligatures w14:val="standardContextual"/>
        </w:rPr>
        <w:t xml:space="preserve">4 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  статьи 38 Федерального закона, 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подпункт</w:t>
      </w:r>
      <w:r w:rsidR="008E5BD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ом «з»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пункта 13 статьи 28 Закона Санкт-Петербурга. </w:t>
      </w:r>
    </w:p>
    <w:p w14:paraId="2BE202D0" w14:textId="04CFD2D2" w:rsidR="00B55B83" w:rsidRPr="00B55B83" w:rsidRDefault="00F60CD6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1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6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июля 2024 года 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Рабочей группой 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п</w:t>
      </w:r>
      <w:r w:rsidR="00B55B83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 результатам проверки составлен итоговый протокол проверки подписных листов.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B55B83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</w:p>
    <w:p w14:paraId="1892A34E" w14:textId="1BC077FF" w:rsidR="00B55B83" w:rsidRPr="00B55B83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Комиссия соглашается с выводами Рабочей группы  о недействительности 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 5 (Пяти)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подписей избирателей в подписных листах  по основани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ю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, предусмотренн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ому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подпунктом «з» пункта 6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vertAlign w:val="superscript"/>
          <w:lang w:eastAsia="ru-RU"/>
          <w14:ligatures w14:val="standardContextual"/>
        </w:rPr>
        <w:t xml:space="preserve">4 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  статьи 38 Федерального закона, </w:t>
      </w:r>
      <w:r w:rsidR="00F60CD6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подпункт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ом «з»</w:t>
      </w:r>
      <w:r w:rsidR="00F60CD6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пункта 13 статьи 28 Закона Санкт-Петербурга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и считает их законными и обоснованными. </w:t>
      </w:r>
    </w:p>
    <w:p w14:paraId="4C8FB496" w14:textId="77777777" w:rsidR="00B55B83" w:rsidRPr="00B55B83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Подписные листы для сбора подписей избирателей в поддержку самовыдвижения кандидатов в депутаты представительного органа муниципального образования оформляются и составляются согласно приложению 8 к Федеральному закону (пункт 8 статьи 37). </w:t>
      </w:r>
    </w:p>
    <w:p w14:paraId="0355A740" w14:textId="4C5A6B26" w:rsidR="00264D27" w:rsidRDefault="00264D27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Согласно указанному приложению,</w:t>
      </w:r>
      <w:r w:rsidR="00B55B83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а также пункту 13 статьи 37 Федерального закона</w:t>
      </w:r>
      <w:r w:rsidR="00A1548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,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B55B83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кандидат в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низу подписного листа в установленном месте проставляет свою фамилию, имя, отчество, затем </w:t>
      </w:r>
      <w:r w:rsidRPr="00264D27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собственноручно став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и</w:t>
      </w:r>
      <w:r w:rsidRPr="00264D27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т свою подпись и дату ее внесения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.</w:t>
      </w:r>
    </w:p>
    <w:p w14:paraId="0CEE95CE" w14:textId="7CD4C02C" w:rsidR="00A1548F" w:rsidRPr="00A1548F" w:rsidRDefault="00A1548F" w:rsidP="00A1548F">
      <w:pPr>
        <w:ind w:firstLine="541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Как было установлено Рабочей группой на 2 листе подписных листов, представленных кандидатом Ермоленко Л.Н. для своей регистрации, </w:t>
      </w:r>
      <w:r w:rsidRPr="00A1548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напротив своих фамилии, имени и отчества 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отсутствует </w:t>
      </w:r>
      <w:r w:rsidRPr="00A1548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собственноручно 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поставленная </w:t>
      </w:r>
      <w:r w:rsidRPr="00A1548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дат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а</w:t>
      </w:r>
      <w:r w:rsidRPr="00A1548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внесения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подписи</w:t>
      </w:r>
      <w:r w:rsidRPr="00A1548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.</w:t>
      </w:r>
    </w:p>
    <w:p w14:paraId="611E80D9" w14:textId="235FFD2B" w:rsidR="00B55B83" w:rsidRPr="009F1FBE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В силу подпункт</w:t>
      </w:r>
      <w:r w:rsidR="0089661B" w:rsidRP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а</w:t>
      </w:r>
      <w:r w:rsidRP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«з» пункта 6.4 статьи 38 Федерального закона недействительными признаются: </w:t>
      </w:r>
    </w:p>
    <w:p w14:paraId="6A41F440" w14:textId="1748196C" w:rsidR="00B55B83" w:rsidRPr="009F1FBE" w:rsidRDefault="009F1FBE" w:rsidP="009F1FBE">
      <w:pPr>
        <w:numPr>
          <w:ilvl w:val="0"/>
          <w:numId w:val="2"/>
        </w:numPr>
        <w:spacing w:after="1"/>
        <w:ind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если не указана или не внесена собственноручно хотя бы одна из дат заверения подписного листа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;</w:t>
      </w:r>
    </w:p>
    <w:p w14:paraId="727C7E6E" w14:textId="028AC8EB" w:rsidR="00B55B83" w:rsidRPr="00B55B83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Аналогичные условия признания подписей избирателей недействительными содержаться в подпункт</w:t>
      </w:r>
      <w:r w:rsidR="0089661B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«з» пункта 13 статьи 28 Закона Санкт-Петербурга. </w:t>
      </w:r>
    </w:p>
    <w:p w14:paraId="2D0B2F6F" w14:textId="35E93871" w:rsidR="00B55B83" w:rsidRPr="00B55B83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Таким образом, </w:t>
      </w:r>
      <w:r w:rsid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5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(</w:t>
      </w:r>
      <w:r w:rsid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Пять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) подпис</w:t>
      </w:r>
      <w:r w:rsidR="001D4E9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ей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избирателей в подписных листах кандидата </w:t>
      </w:r>
      <w:r w:rsid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Ермоленко Людмилы Николаевны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Рабочей группой обоснованно 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lastRenderedPageBreak/>
        <w:t xml:space="preserve">признаны недействительными. Оставшегося количества достоверных подписей - </w:t>
      </w:r>
      <w:r w:rsid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12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(</w:t>
      </w:r>
      <w:r w:rsid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двенадцать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) – недостаточно для регистрации кандидата. </w:t>
      </w:r>
    </w:p>
    <w:p w14:paraId="21277757" w14:textId="77777777" w:rsidR="00B55B83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В соответствии с подпунктом «д» пункта 24 статьи 38 Федерального закона и аналогичными ему положениями подпункта «з» пункта 4 статьи 29 Закона Санкт-Петербурга недостаточное количество достоверных подписей избирателей, представленных для регистрации кандидата, является основанием для отказа в регистрации кандидата. </w:t>
      </w:r>
    </w:p>
    <w:p w14:paraId="7B8388CC" w14:textId="62EAC91B" w:rsidR="00DA7B0E" w:rsidRPr="00DA7B0E" w:rsidRDefault="00DA7B0E" w:rsidP="00DA7B0E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DA7B0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1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9</w:t>
      </w:r>
      <w:r w:rsidRPr="00DA7B0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июля 2024 года в 1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8</w:t>
      </w:r>
      <w:r w:rsidRPr="00DA7B0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часов 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00</w:t>
      </w:r>
      <w:r w:rsidRPr="00DA7B0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минут Рабочая группа рассмотрела возражения, представленные кандидатом 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Ермоленко Л.Н.</w:t>
      </w:r>
      <w:r w:rsidRPr="00DA7B0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, по результатам которой представила Комиссию Справку о результатах рассмотрения возражений, в которой указала, что </w:t>
      </w:r>
      <w:r w:rsidRPr="00DA7B0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доводы,</w:t>
      </w:r>
      <w:r w:rsidRPr="00DA7B0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изложенные </w:t>
      </w:r>
      <w:r w:rsidRPr="00DA7B0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в возражениях,</w:t>
      </w:r>
      <w:r w:rsidRPr="00DA7B0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не могут быть приняты ко вниманию.</w:t>
      </w:r>
    </w:p>
    <w:p w14:paraId="0219F90F" w14:textId="159CA1D3" w:rsidR="00B55B83" w:rsidRPr="00B55B83" w:rsidRDefault="00B55B83" w:rsidP="00A1548F">
      <w:pPr>
        <w:spacing w:after="1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На основании изложенного, руководствуясь пунктом 1, подпунктом «д» пункта 24 статьи 38 Федерального закона от 12 июня 2002 года № 67-ФЗ  «Об основных гарантиях избирательных прав и права на участие в референдуме граждан Российской Федерации», пунктом 1, подпунктом «з» пункта 4 статьи 29 Закона Санкт-Петербурга от 26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Территориальная избирательная комиссия № </w:t>
      </w:r>
      <w:r w:rsidR="001D4E9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4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6, осуществляющая полномочия окружной избирательной комиссии по выборам депутатов Муниципального Совета внутригородского Муниципального образования города федерального значения Санкт-Петербурга </w:t>
      </w:r>
      <w:r w:rsidR="00E23901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Муниципальный округ </w:t>
      </w:r>
      <w:r w:rsidR="00BC71B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Константиновское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седьмого созыва по многомандатному избирательному округу № </w:t>
      </w:r>
      <w:r w:rsidR="001D4E9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2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, </w:t>
      </w:r>
      <w:r w:rsidRPr="00B55B8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eastAsia="ru-RU"/>
          <w14:ligatures w14:val="standardContextual"/>
        </w:rPr>
        <w:t>решила: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</w:p>
    <w:p w14:paraId="1007BFC9" w14:textId="3E80141E" w:rsidR="0070795A" w:rsidRPr="00E23901" w:rsidRDefault="00454B52" w:rsidP="00A1548F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8722A6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регистрации </w:t>
      </w: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="004A3609" w:rsidRPr="00E2390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в депутаты Муниципального совета внутригородского муниципального образования города федерального значения Санкт-Петербурга </w:t>
      </w:r>
      <w:r w:rsid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r w:rsidR="00BC71B0">
        <w:rPr>
          <w:rFonts w:ascii="Times New Roman" w:eastAsia="Times New Roman" w:hAnsi="Times New Roman"/>
          <w:sz w:val="28"/>
          <w:szCs w:val="28"/>
          <w:lang w:eastAsia="ru-RU"/>
        </w:rPr>
        <w:t>Константиновское</w:t>
      </w:r>
      <w:r w:rsidR="00A9708F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многомандатному избирательному округу №</w:t>
      </w:r>
      <w:r w:rsidR="00A9708F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4E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Ермоленко Людмиле Николаевне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F1FBE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D629EF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1FBE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="00D629EF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9F1FBE">
        <w:rPr>
          <w:rFonts w:ascii="Times New Roman" w:eastAsia="Times New Roman" w:hAnsi="Times New Roman"/>
          <w:sz w:val="28"/>
          <w:szCs w:val="28"/>
          <w:lang w:eastAsia="ru-RU"/>
        </w:rPr>
        <w:t>58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выдвинутого </w:t>
      </w:r>
      <w:r w:rsidR="00A9708F" w:rsidRPr="00E23901">
        <w:rPr>
          <w:rFonts w:ascii="Times New Roman" w:eastAsia="Times New Roman" w:hAnsi="Times New Roman"/>
          <w:sz w:val="28"/>
          <w:szCs w:val="28"/>
          <w:lang w:eastAsia="ru-RU"/>
        </w:rPr>
        <w:t>в порядке самовыдвижения.</w:t>
      </w:r>
    </w:p>
    <w:p w14:paraId="74866B34" w14:textId="084CDBD4" w:rsidR="00454B52" w:rsidRPr="00E23901" w:rsidRDefault="00454B52" w:rsidP="00A1548F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2. Выдать </w:t>
      </w:r>
      <w:r w:rsidR="009F1FB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Ермоленко Людмиле Николаевне</w:t>
      </w:r>
      <w:r w:rsidR="00EB71C4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>копию настоящего решения</w:t>
      </w:r>
      <w:r w:rsidR="00802DB5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одних суток с момента принятия решения.</w:t>
      </w:r>
    </w:p>
    <w:p w14:paraId="167FA970" w14:textId="4B6CBB7C" w:rsidR="002F07D5" w:rsidRPr="00E23901" w:rsidRDefault="002F07D5" w:rsidP="00A1548F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</w:t>
      </w:r>
      <w:r w:rsidR="00A9708F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558561B0" w14:textId="7EFDDC29" w:rsidR="002F07D5" w:rsidRPr="00CD60C3" w:rsidRDefault="002F07D5" w:rsidP="00CD60C3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23901"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E23901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E2390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23901">
        <w:rPr>
          <w:rFonts w:ascii="Times New Roman" w:hAnsi="Times New Roman"/>
          <w:spacing w:val="-8"/>
          <w:sz w:val="28"/>
          <w:szCs w:val="28"/>
        </w:rPr>
        <w:br/>
      </w:r>
      <w:r w:rsidRPr="00E23901">
        <w:rPr>
          <w:rFonts w:ascii="Times New Roman" w:hAnsi="Times New Roman"/>
          <w:sz w:val="28"/>
          <w:szCs w:val="28"/>
        </w:rPr>
        <w:t>на председателя</w:t>
      </w:r>
      <w:r w:rsidRPr="00E23901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A9708F" w:rsidRPr="00E23901">
        <w:rPr>
          <w:rFonts w:ascii="Times New Roman" w:hAnsi="Times New Roman"/>
          <w:spacing w:val="-8"/>
          <w:sz w:val="28"/>
          <w:szCs w:val="28"/>
        </w:rPr>
        <w:t xml:space="preserve"> 46 Бобкова Б.Ю.</w:t>
      </w:r>
    </w:p>
    <w:p w14:paraId="62E5D6B2" w14:textId="77777777" w:rsidR="00B504F5" w:rsidRDefault="00B504F5" w:rsidP="00F47F94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B504F5" w:rsidRPr="00307A7A" w14:paraId="12E87931" w14:textId="77777777" w:rsidTr="00267EBB">
        <w:tc>
          <w:tcPr>
            <w:tcW w:w="7862" w:type="dxa"/>
          </w:tcPr>
          <w:p w14:paraId="19A817A1" w14:textId="77777777" w:rsidR="00B504F5" w:rsidRPr="00307A7A" w:rsidRDefault="00B504F5" w:rsidP="00F47F94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609F38DA" w14:textId="77777777" w:rsidR="00B504F5" w:rsidRDefault="00B504F5" w:rsidP="00F47F94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754FA55" w14:textId="77777777" w:rsidR="00B504F5" w:rsidRPr="00307A7A" w:rsidRDefault="00B504F5" w:rsidP="00F47F94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7214615F" w14:textId="77777777" w:rsidR="00B504F5" w:rsidRPr="00307A7A" w:rsidRDefault="00B504F5" w:rsidP="00F47F94">
            <w:pPr>
              <w:autoSpaceDE w:val="0"/>
              <w:autoSpaceDN w:val="0"/>
              <w:adjustRightInd w:val="0"/>
              <w:spacing w:after="120" w:line="360" w:lineRule="auto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6C188C1" w14:textId="77777777" w:rsidR="00B504F5" w:rsidRDefault="00B504F5" w:rsidP="00F47F94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504F5" w:rsidSect="00F84EF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CA5D7" w14:textId="77777777" w:rsidR="00C53051" w:rsidRDefault="00C53051" w:rsidP="00EE5F6F">
      <w:pPr>
        <w:spacing w:after="0" w:line="240" w:lineRule="auto"/>
      </w:pPr>
      <w:r>
        <w:separator/>
      </w:r>
    </w:p>
  </w:endnote>
  <w:endnote w:type="continuationSeparator" w:id="0">
    <w:p w14:paraId="5242F4C6" w14:textId="77777777" w:rsidR="00C53051" w:rsidRDefault="00C53051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5CD63" w14:textId="77777777" w:rsidR="00C53051" w:rsidRDefault="00C53051" w:rsidP="00EE5F6F">
      <w:pPr>
        <w:spacing w:after="0" w:line="240" w:lineRule="auto"/>
      </w:pPr>
      <w:r>
        <w:separator/>
      </w:r>
    </w:p>
  </w:footnote>
  <w:footnote w:type="continuationSeparator" w:id="0">
    <w:p w14:paraId="1947853E" w14:textId="77777777" w:rsidR="00C53051" w:rsidRDefault="00C53051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2329CA0E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77D">
          <w:rPr>
            <w:noProof/>
          </w:rPr>
          <w:t>5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C1DB5"/>
    <w:multiLevelType w:val="hybridMultilevel"/>
    <w:tmpl w:val="DC2C45E8"/>
    <w:lvl w:ilvl="0" w:tplc="5B7C2A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8A19E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109F6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50DEA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32CB4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24095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D2C92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C6F69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04526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3E725C"/>
    <w:multiLevelType w:val="hybridMultilevel"/>
    <w:tmpl w:val="1B422BA4"/>
    <w:lvl w:ilvl="0" w:tplc="A02E7E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E67A4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0E0AC4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9CA7D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3E42EC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8A862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564C56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D822A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66195E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39404304">
    <w:abstractNumId w:val="0"/>
  </w:num>
  <w:num w:numId="2" w16cid:durableId="1221016680">
    <w:abstractNumId w:val="2"/>
  </w:num>
  <w:num w:numId="3" w16cid:durableId="331642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03F93"/>
    <w:rsid w:val="00012723"/>
    <w:rsid w:val="0001578A"/>
    <w:rsid w:val="00016470"/>
    <w:rsid w:val="000317BF"/>
    <w:rsid w:val="000354F4"/>
    <w:rsid w:val="000376D4"/>
    <w:rsid w:val="000400C7"/>
    <w:rsid w:val="00040BBE"/>
    <w:rsid w:val="00046B3B"/>
    <w:rsid w:val="00050438"/>
    <w:rsid w:val="00056C21"/>
    <w:rsid w:val="00056D0C"/>
    <w:rsid w:val="000811F1"/>
    <w:rsid w:val="000942C5"/>
    <w:rsid w:val="000B4FE5"/>
    <w:rsid w:val="000E2274"/>
    <w:rsid w:val="000E3E74"/>
    <w:rsid w:val="00103C18"/>
    <w:rsid w:val="00106ADD"/>
    <w:rsid w:val="00110733"/>
    <w:rsid w:val="00111634"/>
    <w:rsid w:val="0011702A"/>
    <w:rsid w:val="0011708E"/>
    <w:rsid w:val="0011737C"/>
    <w:rsid w:val="00140AC2"/>
    <w:rsid w:val="001410F1"/>
    <w:rsid w:val="00142A68"/>
    <w:rsid w:val="00144A93"/>
    <w:rsid w:val="001502A2"/>
    <w:rsid w:val="00153127"/>
    <w:rsid w:val="00166232"/>
    <w:rsid w:val="0017146B"/>
    <w:rsid w:val="00187FF0"/>
    <w:rsid w:val="00197310"/>
    <w:rsid w:val="001A7A56"/>
    <w:rsid w:val="001B3B09"/>
    <w:rsid w:val="001D4E90"/>
    <w:rsid w:val="001D55B5"/>
    <w:rsid w:val="00202A98"/>
    <w:rsid w:val="00214790"/>
    <w:rsid w:val="00226DDC"/>
    <w:rsid w:val="00235339"/>
    <w:rsid w:val="00241637"/>
    <w:rsid w:val="002510DB"/>
    <w:rsid w:val="002642DC"/>
    <w:rsid w:val="00264D27"/>
    <w:rsid w:val="00265A0E"/>
    <w:rsid w:val="0028081E"/>
    <w:rsid w:val="002A4CC6"/>
    <w:rsid w:val="002B14C8"/>
    <w:rsid w:val="002B6D8A"/>
    <w:rsid w:val="002B6E57"/>
    <w:rsid w:val="002C0B0B"/>
    <w:rsid w:val="002C17BB"/>
    <w:rsid w:val="002F07D5"/>
    <w:rsid w:val="00301E02"/>
    <w:rsid w:val="00302F72"/>
    <w:rsid w:val="00305609"/>
    <w:rsid w:val="00306B41"/>
    <w:rsid w:val="003303FB"/>
    <w:rsid w:val="00341A80"/>
    <w:rsid w:val="003420DF"/>
    <w:rsid w:val="003464E3"/>
    <w:rsid w:val="00357605"/>
    <w:rsid w:val="00365D9C"/>
    <w:rsid w:val="00372F95"/>
    <w:rsid w:val="00375A92"/>
    <w:rsid w:val="00375F60"/>
    <w:rsid w:val="003805F0"/>
    <w:rsid w:val="00392114"/>
    <w:rsid w:val="003A0FE0"/>
    <w:rsid w:val="003B0C97"/>
    <w:rsid w:val="003B5308"/>
    <w:rsid w:val="003E6DED"/>
    <w:rsid w:val="003F4ED1"/>
    <w:rsid w:val="003F5C54"/>
    <w:rsid w:val="0040094A"/>
    <w:rsid w:val="004036CE"/>
    <w:rsid w:val="004073D5"/>
    <w:rsid w:val="00414FEF"/>
    <w:rsid w:val="0043374D"/>
    <w:rsid w:val="00454B52"/>
    <w:rsid w:val="0045783B"/>
    <w:rsid w:val="0048658F"/>
    <w:rsid w:val="004922BA"/>
    <w:rsid w:val="004A3609"/>
    <w:rsid w:val="004A44C0"/>
    <w:rsid w:val="004C6696"/>
    <w:rsid w:val="004E60B3"/>
    <w:rsid w:val="00500C8C"/>
    <w:rsid w:val="00505855"/>
    <w:rsid w:val="00512F77"/>
    <w:rsid w:val="005149A0"/>
    <w:rsid w:val="0051580A"/>
    <w:rsid w:val="005766C4"/>
    <w:rsid w:val="00585A48"/>
    <w:rsid w:val="005B1C32"/>
    <w:rsid w:val="005B2AC5"/>
    <w:rsid w:val="005B69FE"/>
    <w:rsid w:val="005C65D2"/>
    <w:rsid w:val="005E6011"/>
    <w:rsid w:val="006045C9"/>
    <w:rsid w:val="006102DB"/>
    <w:rsid w:val="00614944"/>
    <w:rsid w:val="00633E42"/>
    <w:rsid w:val="006376AC"/>
    <w:rsid w:val="0064033C"/>
    <w:rsid w:val="00641EC3"/>
    <w:rsid w:val="006422BD"/>
    <w:rsid w:val="00651D21"/>
    <w:rsid w:val="00657278"/>
    <w:rsid w:val="006939DC"/>
    <w:rsid w:val="006A3CAA"/>
    <w:rsid w:val="006A43E0"/>
    <w:rsid w:val="006B4A1F"/>
    <w:rsid w:val="006C6464"/>
    <w:rsid w:val="006C7B66"/>
    <w:rsid w:val="006E7CA7"/>
    <w:rsid w:val="006F3084"/>
    <w:rsid w:val="006F4A26"/>
    <w:rsid w:val="0070795A"/>
    <w:rsid w:val="0071110E"/>
    <w:rsid w:val="0072288A"/>
    <w:rsid w:val="007278FC"/>
    <w:rsid w:val="00730A59"/>
    <w:rsid w:val="00746B6B"/>
    <w:rsid w:val="00750979"/>
    <w:rsid w:val="00754764"/>
    <w:rsid w:val="0075537C"/>
    <w:rsid w:val="0075677D"/>
    <w:rsid w:val="00775FB9"/>
    <w:rsid w:val="00782E2B"/>
    <w:rsid w:val="007B4050"/>
    <w:rsid w:val="007C599E"/>
    <w:rsid w:val="007D2D23"/>
    <w:rsid w:val="007F7F94"/>
    <w:rsid w:val="00802DB5"/>
    <w:rsid w:val="008110F7"/>
    <w:rsid w:val="008171E0"/>
    <w:rsid w:val="00864718"/>
    <w:rsid w:val="00867F8F"/>
    <w:rsid w:val="008722A6"/>
    <w:rsid w:val="00875310"/>
    <w:rsid w:val="0089661B"/>
    <w:rsid w:val="008A6E04"/>
    <w:rsid w:val="008B0DB1"/>
    <w:rsid w:val="008B466D"/>
    <w:rsid w:val="008B57EE"/>
    <w:rsid w:val="008C2649"/>
    <w:rsid w:val="008E5BD5"/>
    <w:rsid w:val="00912563"/>
    <w:rsid w:val="00926409"/>
    <w:rsid w:val="00930B90"/>
    <w:rsid w:val="009365C7"/>
    <w:rsid w:val="00944346"/>
    <w:rsid w:val="00950D4A"/>
    <w:rsid w:val="009713D7"/>
    <w:rsid w:val="0098421C"/>
    <w:rsid w:val="00990F25"/>
    <w:rsid w:val="009C21B7"/>
    <w:rsid w:val="009C5621"/>
    <w:rsid w:val="009E06BE"/>
    <w:rsid w:val="009E4C43"/>
    <w:rsid w:val="009F1FBE"/>
    <w:rsid w:val="00A1548F"/>
    <w:rsid w:val="00A22DB1"/>
    <w:rsid w:val="00A26A84"/>
    <w:rsid w:val="00A347AB"/>
    <w:rsid w:val="00A37194"/>
    <w:rsid w:val="00A37DB8"/>
    <w:rsid w:val="00A506F9"/>
    <w:rsid w:val="00A72502"/>
    <w:rsid w:val="00A9708F"/>
    <w:rsid w:val="00AA6B82"/>
    <w:rsid w:val="00AB7A9E"/>
    <w:rsid w:val="00AD28CA"/>
    <w:rsid w:val="00AE2313"/>
    <w:rsid w:val="00AE7875"/>
    <w:rsid w:val="00AF1DF4"/>
    <w:rsid w:val="00AF2086"/>
    <w:rsid w:val="00B06C0F"/>
    <w:rsid w:val="00B26C12"/>
    <w:rsid w:val="00B27DA5"/>
    <w:rsid w:val="00B504F5"/>
    <w:rsid w:val="00B55B83"/>
    <w:rsid w:val="00B60284"/>
    <w:rsid w:val="00B61A29"/>
    <w:rsid w:val="00B643F9"/>
    <w:rsid w:val="00B82E3F"/>
    <w:rsid w:val="00BA041A"/>
    <w:rsid w:val="00BA4E80"/>
    <w:rsid w:val="00BC71B0"/>
    <w:rsid w:val="00BD25A3"/>
    <w:rsid w:val="00BF2EA6"/>
    <w:rsid w:val="00BF3B36"/>
    <w:rsid w:val="00C0425F"/>
    <w:rsid w:val="00C21FBF"/>
    <w:rsid w:val="00C365F0"/>
    <w:rsid w:val="00C37B25"/>
    <w:rsid w:val="00C52D74"/>
    <w:rsid w:val="00C53051"/>
    <w:rsid w:val="00C544AF"/>
    <w:rsid w:val="00C656E6"/>
    <w:rsid w:val="00C66C4B"/>
    <w:rsid w:val="00C752DC"/>
    <w:rsid w:val="00C81795"/>
    <w:rsid w:val="00C8720D"/>
    <w:rsid w:val="00CA58B0"/>
    <w:rsid w:val="00CC34D0"/>
    <w:rsid w:val="00CD4BD0"/>
    <w:rsid w:val="00CD60C3"/>
    <w:rsid w:val="00CD6342"/>
    <w:rsid w:val="00CE1352"/>
    <w:rsid w:val="00D046FA"/>
    <w:rsid w:val="00D05A52"/>
    <w:rsid w:val="00D4011C"/>
    <w:rsid w:val="00D40D50"/>
    <w:rsid w:val="00D42150"/>
    <w:rsid w:val="00D43976"/>
    <w:rsid w:val="00D53F21"/>
    <w:rsid w:val="00D60AF6"/>
    <w:rsid w:val="00D629EF"/>
    <w:rsid w:val="00D8502A"/>
    <w:rsid w:val="00D950B5"/>
    <w:rsid w:val="00DA4DDC"/>
    <w:rsid w:val="00DA7B0E"/>
    <w:rsid w:val="00DE454C"/>
    <w:rsid w:val="00DE4A15"/>
    <w:rsid w:val="00DF1902"/>
    <w:rsid w:val="00DF234C"/>
    <w:rsid w:val="00DF78D8"/>
    <w:rsid w:val="00E009FF"/>
    <w:rsid w:val="00E1442A"/>
    <w:rsid w:val="00E23901"/>
    <w:rsid w:val="00E302BC"/>
    <w:rsid w:val="00E47B76"/>
    <w:rsid w:val="00E67C96"/>
    <w:rsid w:val="00E82CC5"/>
    <w:rsid w:val="00E83E23"/>
    <w:rsid w:val="00EA4A91"/>
    <w:rsid w:val="00EB38CE"/>
    <w:rsid w:val="00EB4AD7"/>
    <w:rsid w:val="00EB4FFA"/>
    <w:rsid w:val="00EB71C4"/>
    <w:rsid w:val="00EC19FE"/>
    <w:rsid w:val="00EC6BDB"/>
    <w:rsid w:val="00ED1AD6"/>
    <w:rsid w:val="00ED71C2"/>
    <w:rsid w:val="00EE5F6F"/>
    <w:rsid w:val="00F13385"/>
    <w:rsid w:val="00F13D8D"/>
    <w:rsid w:val="00F26141"/>
    <w:rsid w:val="00F339DA"/>
    <w:rsid w:val="00F47F94"/>
    <w:rsid w:val="00F60CD6"/>
    <w:rsid w:val="00F6352B"/>
    <w:rsid w:val="00F642BB"/>
    <w:rsid w:val="00F832CD"/>
    <w:rsid w:val="00F84EFF"/>
    <w:rsid w:val="00F86EB8"/>
    <w:rsid w:val="00F937D5"/>
    <w:rsid w:val="00FA518A"/>
    <w:rsid w:val="00FE2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0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D4011C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2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C0425F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C042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7CECB-DE34-475D-97A5-016B05E1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Светлана Семенова</cp:lastModifiedBy>
  <cp:revision>9</cp:revision>
  <cp:lastPrinted>2024-07-16T22:11:00Z</cp:lastPrinted>
  <dcterms:created xsi:type="dcterms:W3CDTF">2024-07-18T18:19:00Z</dcterms:created>
  <dcterms:modified xsi:type="dcterms:W3CDTF">2024-07-20T16:10:00Z</dcterms:modified>
</cp:coreProperties>
</file>