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E6EE" w14:textId="10517BA4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2916598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72F947E7" w14:textId="77777777" w:rsidR="006E09B7" w:rsidRPr="006E09B7" w:rsidRDefault="006E09B7" w:rsidP="006E09B7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0F8D9723" w:rsidR="006F2413" w:rsidRPr="000E33FF" w:rsidRDefault="008F23D9" w:rsidP="00C70BA7">
      <w:pPr>
        <w:pStyle w:val="a4"/>
        <w:ind w:firstLine="708"/>
        <w:rPr>
          <w:szCs w:val="28"/>
        </w:rPr>
      </w:pPr>
      <w:r>
        <w:rPr>
          <w:szCs w:val="28"/>
        </w:rPr>
        <w:t>19</w:t>
      </w:r>
      <w:r w:rsidR="004176C8">
        <w:rPr>
          <w:szCs w:val="28"/>
        </w:rPr>
        <w:t xml:space="preserve"> </w:t>
      </w:r>
      <w:r>
        <w:rPr>
          <w:szCs w:val="28"/>
        </w:rPr>
        <w:t>июля</w:t>
      </w:r>
      <w:r w:rsidR="00D43EC2">
        <w:rPr>
          <w:szCs w:val="28"/>
        </w:rPr>
        <w:t xml:space="preserve"> </w:t>
      </w:r>
      <w:r w:rsidR="006F2413">
        <w:rPr>
          <w:szCs w:val="28"/>
        </w:rPr>
        <w:t>202</w:t>
      </w:r>
      <w:r w:rsidR="00487075">
        <w:rPr>
          <w:szCs w:val="28"/>
        </w:rPr>
        <w:t>4</w:t>
      </w:r>
      <w:r w:rsidR="00004FEC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82077D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D43EC2" w:rsidRPr="00004FEC">
        <w:rPr>
          <w:szCs w:val="28"/>
        </w:rPr>
        <w:t xml:space="preserve">№ </w:t>
      </w:r>
      <w:r>
        <w:rPr>
          <w:szCs w:val="28"/>
        </w:rPr>
        <w:t>80</w:t>
      </w:r>
      <w:r w:rsidR="00D43EC2">
        <w:rPr>
          <w:szCs w:val="28"/>
        </w:rPr>
        <w:t>–</w:t>
      </w:r>
      <w:r>
        <w:rPr>
          <w:szCs w:val="28"/>
        </w:rPr>
        <w:t>36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5D6EE3" w14:textId="77777777" w:rsidR="006F2413" w:rsidRPr="00BE71AF" w:rsidRDefault="006F2413" w:rsidP="006F2413">
      <w:pPr>
        <w:pStyle w:val="a7"/>
        <w:rPr>
          <w:noProof/>
        </w:rPr>
      </w:pPr>
    </w:p>
    <w:p w14:paraId="1C73E145" w14:textId="77777777" w:rsidR="00211655" w:rsidRPr="00A7691D" w:rsidRDefault="00FA236E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4176C8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досрочном прекращении полномочий членов</w:t>
      </w:r>
    </w:p>
    <w:p w14:paraId="2495CFA3" w14:textId="77777777" w:rsidR="007C1493" w:rsidRPr="00A7691D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участковых избирательных комиссий избирательных участков </w:t>
      </w:r>
    </w:p>
    <w:p w14:paraId="224B6334" w14:textId="03B3018E" w:rsidR="009924F2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E67D4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43EC2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8F23D9">
        <w:rPr>
          <w:rFonts w:ascii="Times New Roman" w:eastAsia="Times New Roman" w:hAnsi="Times New Roman"/>
          <w:b/>
          <w:sz w:val="28"/>
          <w:szCs w:val="28"/>
          <w:lang w:eastAsia="ru-RU"/>
        </w:rPr>
        <w:t>87</w:t>
      </w:r>
      <w:r w:rsidR="00D45BE2">
        <w:rPr>
          <w:rFonts w:ascii="Times New Roman" w:eastAsia="Times New Roman" w:hAnsi="Times New Roman"/>
          <w:b/>
          <w:sz w:val="28"/>
          <w:szCs w:val="28"/>
          <w:lang w:eastAsia="ru-RU"/>
        </w:rPr>
        <w:t>, № 2323</w:t>
      </w:r>
      <w:r w:rsidR="001114E9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24F2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правом </w:t>
      </w:r>
      <w:r w:rsidR="00620AE0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</w:p>
    <w:p w14:paraId="5695EC80" w14:textId="77777777" w:rsidR="00A106B0" w:rsidRPr="00A7691D" w:rsidRDefault="00A106B0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298434" w14:textId="77777777" w:rsidR="00771BF5" w:rsidRPr="00D26BF5" w:rsidRDefault="00771BF5" w:rsidP="00A106B0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284817E" w14:textId="44D24776" w:rsidR="00004FEC" w:rsidRDefault="00A847B8" w:rsidP="002877A7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6 статьи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от 12 июня 2002 года № 67-ФЗ «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 w:cs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557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 заявлений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>членов участковых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избирательных участков №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>0</w:t>
      </w:r>
      <w:r w:rsidR="001158C0">
        <w:rPr>
          <w:rFonts w:ascii="Times New Roman" w:eastAsia="Times New Roman" w:hAnsi="Times New Roman" w:cs="Times New Roman"/>
          <w:sz w:val="28"/>
          <w:szCs w:val="28"/>
        </w:rPr>
        <w:t>87, № 2323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C18F36" w14:textId="67DFEB81" w:rsidR="00211655" w:rsidRDefault="00004FEC" w:rsidP="002877A7">
      <w:pPr>
        <w:pStyle w:val="ConsPlusNonforma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00008" w14:textId="0918998A" w:rsidR="00B1324A" w:rsidRDefault="00B1324A" w:rsidP="002877A7">
      <w:pPr>
        <w:pStyle w:val="ConsPlusNonformat"/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членов участковых избирательных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й избирательных участков № </w:t>
      </w:r>
      <w:r w:rsidR="001158C0">
        <w:rPr>
          <w:rFonts w:ascii="Times New Roman" w:eastAsia="Times New Roman" w:hAnsi="Times New Roman" w:cs="Times New Roman"/>
          <w:sz w:val="28"/>
          <w:szCs w:val="28"/>
        </w:rPr>
        <w:t xml:space="preserve">1087 № 2323                      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DF68CC">
        <w:rPr>
          <w:rFonts w:ascii="Times New Roman" w:eastAsia="Times New Roman" w:hAnsi="Times New Roman" w:cs="Times New Roman"/>
          <w:sz w:val="28"/>
          <w:szCs w:val="28"/>
        </w:rPr>
        <w:t>приложению к настоящему решению</w:t>
      </w:r>
      <w:r w:rsidR="00620A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78DEA" w14:textId="2EA494FC" w:rsidR="00067106" w:rsidRPr="00067106" w:rsidRDefault="00067106" w:rsidP="002877A7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/>
        <w:ind w:right="113"/>
        <w:jc w:val="both"/>
        <w:rPr>
          <w:spacing w:val="-1"/>
        </w:rPr>
      </w:pPr>
      <w:r>
        <w:rPr>
          <w:spacing w:val="-1"/>
          <w:w w:val="95"/>
        </w:rPr>
        <w:t xml:space="preserve">2.   </w:t>
      </w:r>
      <w:r w:rsidRPr="00067106">
        <w:rPr>
          <w:spacing w:val="-1"/>
          <w:w w:val="95"/>
        </w:rPr>
        <w:t xml:space="preserve">Направить </w:t>
      </w:r>
      <w:r w:rsidRPr="00067106">
        <w:rPr>
          <w:spacing w:val="-1"/>
        </w:rPr>
        <w:t>копию</w:t>
      </w:r>
      <w:r w:rsidRPr="00067106">
        <w:rPr>
          <w:spacing w:val="-1"/>
        </w:rPr>
        <w:tab/>
        <w:t xml:space="preserve">настоящего </w:t>
      </w:r>
      <w:r w:rsidRPr="00067106">
        <w:rPr>
          <w:spacing w:val="-1"/>
          <w:w w:val="95"/>
        </w:rPr>
        <w:t xml:space="preserve">решения </w:t>
      </w:r>
      <w:r>
        <w:t xml:space="preserve">в </w:t>
      </w:r>
      <w:r w:rsidRPr="00067106">
        <w:rPr>
          <w:spacing w:val="-1"/>
        </w:rPr>
        <w:t>Санкт-Петербургскую</w:t>
      </w:r>
      <w:r w:rsidRPr="00067106">
        <w:rPr>
          <w:spacing w:val="39"/>
        </w:rPr>
        <w:t xml:space="preserve"> </w:t>
      </w:r>
      <w:r w:rsidRPr="00067106">
        <w:rPr>
          <w:spacing w:val="-1"/>
        </w:rPr>
        <w:t>избирательную комиссию</w:t>
      </w:r>
      <w:r w:rsidR="00F838F7">
        <w:rPr>
          <w:spacing w:val="-1"/>
        </w:rPr>
        <w:t xml:space="preserve">, выписки из решения в соответствующие </w:t>
      </w:r>
      <w:r w:rsidR="00D26BF5">
        <w:rPr>
          <w:spacing w:val="-1"/>
        </w:rPr>
        <w:t>участковые избирательные комиссии</w:t>
      </w:r>
      <w:r w:rsidRPr="00067106">
        <w:rPr>
          <w:spacing w:val="-1"/>
        </w:rPr>
        <w:t>.</w:t>
      </w:r>
    </w:p>
    <w:p w14:paraId="7FC079A7" w14:textId="77777777" w:rsidR="00067106" w:rsidRDefault="00067106" w:rsidP="002877A7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0C6B4EE9" w:rsidR="00067106" w:rsidRDefault="00067106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0BBEFBEB" w14:textId="2E07E7FA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651B512C" w14:textId="77777777" w:rsidR="00683EB5" w:rsidRDefault="00683EB5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552FFD8D" w14:textId="77777777" w:rsidR="00683EB5" w:rsidRDefault="00683EB5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425F6BD" w14:textId="77777777" w:rsidR="00683EB5" w:rsidRDefault="00683EB5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680AAB96" w14:textId="77777777" w:rsidR="00683EB5" w:rsidRPr="00927A13" w:rsidRDefault="00683EB5" w:rsidP="00683EB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927A13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Председатель                                                                  Б. Ю. Бобков</w:t>
      </w:r>
    </w:p>
    <w:p w14:paraId="5E2291BA" w14:textId="77777777" w:rsidR="00683EB5" w:rsidRPr="00927A13" w:rsidRDefault="00683EB5" w:rsidP="00683EB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2E78C4D" w14:textId="77777777" w:rsidR="00683EB5" w:rsidRPr="00927A13" w:rsidRDefault="00683EB5" w:rsidP="00683EB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434EE45" w14:textId="17FFE097" w:rsidR="00683EB5" w:rsidRPr="00927A13" w:rsidRDefault="00683EB5" w:rsidP="00683EB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927A13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Секретарь                                                                        Н. В. Павлова      </w:t>
      </w:r>
    </w:p>
    <w:sectPr w:rsidR="00683EB5" w:rsidRPr="00927A13" w:rsidSect="00A106B0">
      <w:headerReference w:type="default" r:id="rId9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E3BE9" w14:textId="77777777" w:rsidR="00FC702B" w:rsidRDefault="00FC702B" w:rsidP="00DC26F7">
      <w:pPr>
        <w:spacing w:after="0" w:line="240" w:lineRule="auto"/>
      </w:pPr>
      <w:r>
        <w:separator/>
      </w:r>
    </w:p>
  </w:endnote>
  <w:endnote w:type="continuationSeparator" w:id="0">
    <w:p w14:paraId="6126E182" w14:textId="77777777" w:rsidR="00FC702B" w:rsidRDefault="00FC702B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BB65C" w14:textId="77777777" w:rsidR="00FC702B" w:rsidRDefault="00FC702B" w:rsidP="00DC26F7">
      <w:pPr>
        <w:spacing w:after="0" w:line="240" w:lineRule="auto"/>
      </w:pPr>
      <w:r>
        <w:separator/>
      </w:r>
    </w:p>
  </w:footnote>
  <w:footnote w:type="continuationSeparator" w:id="0">
    <w:p w14:paraId="7CDF5564" w14:textId="77777777" w:rsidR="00FC702B" w:rsidRDefault="00FC702B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E13B8F7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B0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197394">
    <w:abstractNumId w:val="2"/>
  </w:num>
  <w:num w:numId="2" w16cid:durableId="94978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6269294">
    <w:abstractNumId w:val="1"/>
  </w:num>
  <w:num w:numId="4" w16cid:durableId="354962930">
    <w:abstractNumId w:val="3"/>
  </w:num>
  <w:num w:numId="5" w16cid:durableId="26550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4FEC"/>
    <w:rsid w:val="000655C9"/>
    <w:rsid w:val="00067106"/>
    <w:rsid w:val="000749D6"/>
    <w:rsid w:val="000C5581"/>
    <w:rsid w:val="000D2A32"/>
    <w:rsid w:val="000E33FF"/>
    <w:rsid w:val="001114E9"/>
    <w:rsid w:val="001158C0"/>
    <w:rsid w:val="00134308"/>
    <w:rsid w:val="00165471"/>
    <w:rsid w:val="0017721E"/>
    <w:rsid w:val="001C54CA"/>
    <w:rsid w:val="00211655"/>
    <w:rsid w:val="002177F7"/>
    <w:rsid w:val="00236B9F"/>
    <w:rsid w:val="002877A7"/>
    <w:rsid w:val="002B5614"/>
    <w:rsid w:val="002D1D56"/>
    <w:rsid w:val="0031241E"/>
    <w:rsid w:val="00352FAD"/>
    <w:rsid w:val="003B17E0"/>
    <w:rsid w:val="00407F25"/>
    <w:rsid w:val="0041361A"/>
    <w:rsid w:val="004176C8"/>
    <w:rsid w:val="004476A2"/>
    <w:rsid w:val="00450590"/>
    <w:rsid w:val="00487075"/>
    <w:rsid w:val="004B438F"/>
    <w:rsid w:val="004F2B29"/>
    <w:rsid w:val="00505C89"/>
    <w:rsid w:val="00537367"/>
    <w:rsid w:val="00563A9E"/>
    <w:rsid w:val="00563B09"/>
    <w:rsid w:val="005A119B"/>
    <w:rsid w:val="005F5CFE"/>
    <w:rsid w:val="00620AE0"/>
    <w:rsid w:val="0063426C"/>
    <w:rsid w:val="00666ACE"/>
    <w:rsid w:val="00682EEF"/>
    <w:rsid w:val="00683EB5"/>
    <w:rsid w:val="006B5705"/>
    <w:rsid w:val="006D09DD"/>
    <w:rsid w:val="006E09B7"/>
    <w:rsid w:val="006F240E"/>
    <w:rsid w:val="006F2413"/>
    <w:rsid w:val="006F2BA6"/>
    <w:rsid w:val="0076105F"/>
    <w:rsid w:val="00771BF5"/>
    <w:rsid w:val="007A1C45"/>
    <w:rsid w:val="007B37DF"/>
    <w:rsid w:val="007C1493"/>
    <w:rsid w:val="0082077D"/>
    <w:rsid w:val="0087557E"/>
    <w:rsid w:val="00883893"/>
    <w:rsid w:val="008A0C9B"/>
    <w:rsid w:val="008E7297"/>
    <w:rsid w:val="008F23D9"/>
    <w:rsid w:val="00927A13"/>
    <w:rsid w:val="00927A6B"/>
    <w:rsid w:val="00951697"/>
    <w:rsid w:val="009924F2"/>
    <w:rsid w:val="009C5EB6"/>
    <w:rsid w:val="00A106B0"/>
    <w:rsid w:val="00A74013"/>
    <w:rsid w:val="00A7691D"/>
    <w:rsid w:val="00A83CC9"/>
    <w:rsid w:val="00A847B8"/>
    <w:rsid w:val="00AD04AB"/>
    <w:rsid w:val="00AE2208"/>
    <w:rsid w:val="00AF00F3"/>
    <w:rsid w:val="00B1324A"/>
    <w:rsid w:val="00B47FDA"/>
    <w:rsid w:val="00C654FA"/>
    <w:rsid w:val="00C70BA7"/>
    <w:rsid w:val="00C874DF"/>
    <w:rsid w:val="00C93583"/>
    <w:rsid w:val="00CB3228"/>
    <w:rsid w:val="00CD5E5C"/>
    <w:rsid w:val="00D028E6"/>
    <w:rsid w:val="00D246DD"/>
    <w:rsid w:val="00D26BF5"/>
    <w:rsid w:val="00D43EC2"/>
    <w:rsid w:val="00D45BE2"/>
    <w:rsid w:val="00DC26F7"/>
    <w:rsid w:val="00DF68CC"/>
    <w:rsid w:val="00E67D47"/>
    <w:rsid w:val="00E77477"/>
    <w:rsid w:val="00E833F1"/>
    <w:rsid w:val="00ED3C8B"/>
    <w:rsid w:val="00ED4FB3"/>
    <w:rsid w:val="00F539EE"/>
    <w:rsid w:val="00F838F7"/>
    <w:rsid w:val="00F95040"/>
    <w:rsid w:val="00FA236E"/>
    <w:rsid w:val="00FC702B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Борис Председатель</cp:lastModifiedBy>
  <cp:revision>2</cp:revision>
  <cp:lastPrinted>2024-07-19T14:50:00Z</cp:lastPrinted>
  <dcterms:created xsi:type="dcterms:W3CDTF">2024-07-19T14:50:00Z</dcterms:created>
  <dcterms:modified xsi:type="dcterms:W3CDTF">2024-07-19T14:50:00Z</dcterms:modified>
</cp:coreProperties>
</file>